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D9" w:rsidRPr="002548E7" w:rsidRDefault="00E14CD9" w:rsidP="00E14CD9">
      <w:pPr>
        <w:rPr>
          <w:rFonts w:hint="eastAsia"/>
          <w:sz w:val="24"/>
        </w:rPr>
      </w:pPr>
      <w:r w:rsidRPr="002548E7">
        <w:rPr>
          <w:rFonts w:hint="eastAsia"/>
          <w:sz w:val="28"/>
          <w:szCs w:val="28"/>
        </w:rPr>
        <w:t>附件</w:t>
      </w:r>
      <w:r w:rsidRPr="002548E7">
        <w:rPr>
          <w:rFonts w:hint="eastAsia"/>
          <w:sz w:val="28"/>
          <w:szCs w:val="28"/>
        </w:rPr>
        <w:t>1</w:t>
      </w:r>
    </w:p>
    <w:p w:rsidR="00E14CD9" w:rsidRPr="002548E7" w:rsidRDefault="00E14CD9" w:rsidP="00E14CD9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2548E7">
        <w:rPr>
          <w:rFonts w:hint="eastAsia"/>
          <w:b/>
          <w:sz w:val="36"/>
          <w:szCs w:val="36"/>
        </w:rPr>
        <w:t>河海大学实验室安全自查表</w:t>
      </w:r>
    </w:p>
    <w:bookmarkEnd w:id="0"/>
    <w:p w:rsidR="00E14CD9" w:rsidRPr="002548E7" w:rsidRDefault="00E14CD9" w:rsidP="00E14CD9">
      <w:pPr>
        <w:spacing w:line="300" w:lineRule="auto"/>
        <w:rPr>
          <w:rFonts w:hint="eastAsia"/>
          <w:sz w:val="24"/>
          <w:u w:val="single"/>
        </w:rPr>
      </w:pPr>
      <w:r w:rsidRPr="002548E7">
        <w:rPr>
          <w:rFonts w:hint="eastAsia"/>
          <w:sz w:val="24"/>
        </w:rPr>
        <w:t>学院名称（公章）：</w:t>
      </w:r>
      <w:r w:rsidRPr="002548E7">
        <w:rPr>
          <w:rFonts w:hint="eastAsia"/>
          <w:sz w:val="24"/>
          <w:u w:val="single"/>
        </w:rPr>
        <w:t xml:space="preserve">              </w:t>
      </w:r>
      <w:r w:rsidRPr="002548E7">
        <w:rPr>
          <w:rFonts w:hint="eastAsia"/>
          <w:sz w:val="24"/>
        </w:rPr>
        <w:t xml:space="preserve">        </w:t>
      </w:r>
      <w:r w:rsidRPr="002548E7">
        <w:rPr>
          <w:rFonts w:hint="eastAsia"/>
          <w:sz w:val="24"/>
        </w:rPr>
        <w:t>实验室名称：</w:t>
      </w:r>
      <w:r w:rsidRPr="002548E7">
        <w:rPr>
          <w:rFonts w:hint="eastAsia"/>
          <w:sz w:val="24"/>
          <w:u w:val="single"/>
        </w:rPr>
        <w:t xml:space="preserve">                  </w:t>
      </w:r>
    </w:p>
    <w:p w:rsidR="00E14CD9" w:rsidRPr="002548E7" w:rsidRDefault="00E14CD9" w:rsidP="00E14CD9">
      <w:pPr>
        <w:spacing w:line="300" w:lineRule="auto"/>
        <w:rPr>
          <w:rFonts w:hint="eastAsia"/>
          <w:sz w:val="24"/>
        </w:rPr>
      </w:pPr>
    </w:p>
    <w:p w:rsidR="00E14CD9" w:rsidRPr="002548E7" w:rsidRDefault="00E14CD9" w:rsidP="00E14CD9">
      <w:pPr>
        <w:spacing w:line="300" w:lineRule="auto"/>
        <w:rPr>
          <w:rFonts w:hint="eastAsia"/>
          <w:sz w:val="24"/>
          <w:u w:val="single"/>
        </w:rPr>
      </w:pPr>
      <w:r w:rsidRPr="002548E7">
        <w:rPr>
          <w:rFonts w:hint="eastAsia"/>
          <w:sz w:val="24"/>
        </w:rPr>
        <w:t>检查时间：</w:t>
      </w:r>
      <w:r w:rsidRPr="002548E7">
        <w:rPr>
          <w:rFonts w:hint="eastAsia"/>
          <w:sz w:val="24"/>
          <w:u w:val="single"/>
        </w:rPr>
        <w:t xml:space="preserve">        </w:t>
      </w:r>
      <w:r w:rsidRPr="002548E7">
        <w:rPr>
          <w:rFonts w:hint="eastAsia"/>
          <w:sz w:val="24"/>
        </w:rPr>
        <w:t>年</w:t>
      </w:r>
      <w:r w:rsidRPr="002548E7">
        <w:rPr>
          <w:rFonts w:hint="eastAsia"/>
          <w:sz w:val="24"/>
          <w:u w:val="single"/>
        </w:rPr>
        <w:t xml:space="preserve">    </w:t>
      </w:r>
      <w:r w:rsidRPr="002548E7">
        <w:rPr>
          <w:rFonts w:hint="eastAsia"/>
          <w:sz w:val="24"/>
        </w:rPr>
        <w:t>月</w:t>
      </w:r>
      <w:r w:rsidRPr="002548E7">
        <w:rPr>
          <w:rFonts w:hint="eastAsia"/>
          <w:sz w:val="24"/>
          <w:u w:val="single"/>
        </w:rPr>
        <w:t xml:space="preserve">    </w:t>
      </w:r>
      <w:r w:rsidRPr="002548E7">
        <w:rPr>
          <w:rFonts w:hint="eastAsia"/>
          <w:sz w:val="24"/>
        </w:rPr>
        <w:t>日</w:t>
      </w:r>
      <w:r w:rsidRPr="002548E7">
        <w:rPr>
          <w:rFonts w:hint="eastAsia"/>
          <w:sz w:val="24"/>
        </w:rPr>
        <w:t xml:space="preserve">       </w:t>
      </w:r>
      <w:r w:rsidRPr="002548E7">
        <w:rPr>
          <w:rFonts w:hint="eastAsia"/>
          <w:sz w:val="24"/>
        </w:rPr>
        <w:t>检查人（签字）：</w:t>
      </w:r>
      <w:r w:rsidRPr="002548E7">
        <w:rPr>
          <w:rFonts w:hint="eastAsia"/>
          <w:sz w:val="24"/>
          <w:u w:val="single"/>
        </w:rPr>
        <w:t xml:space="preserve">               </w:t>
      </w:r>
    </w:p>
    <w:p w:rsidR="00E14CD9" w:rsidRPr="002548E7" w:rsidRDefault="00E14CD9" w:rsidP="00E14CD9">
      <w:pPr>
        <w:spacing w:line="300" w:lineRule="auto"/>
        <w:rPr>
          <w:rFonts w:hint="eastAsia"/>
          <w:sz w:val="24"/>
        </w:rPr>
      </w:pPr>
    </w:p>
    <w:p w:rsidR="00E14CD9" w:rsidRPr="002548E7" w:rsidRDefault="00E14CD9" w:rsidP="00E14CD9">
      <w:pPr>
        <w:spacing w:line="300" w:lineRule="auto"/>
        <w:rPr>
          <w:rFonts w:hint="eastAsia"/>
          <w:sz w:val="11"/>
          <w:szCs w:val="11"/>
          <w:u w:val="single"/>
        </w:rPr>
      </w:pPr>
      <w:r w:rsidRPr="002548E7">
        <w:rPr>
          <w:rFonts w:hint="eastAsia"/>
          <w:sz w:val="24"/>
        </w:rPr>
        <w:t>实验室负责人（签字）：</w:t>
      </w:r>
      <w:r w:rsidRPr="002548E7">
        <w:rPr>
          <w:rFonts w:hint="eastAsia"/>
          <w:sz w:val="24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110"/>
        <w:gridCol w:w="4149"/>
        <w:gridCol w:w="900"/>
        <w:gridCol w:w="900"/>
        <w:gridCol w:w="854"/>
      </w:tblGrid>
      <w:tr w:rsidR="00E14CD9" w:rsidRPr="002548E7" w:rsidTr="00E14CD9">
        <w:trPr>
          <w:trHeight w:val="457"/>
          <w:jc w:val="center"/>
        </w:trPr>
        <w:tc>
          <w:tcPr>
            <w:tcW w:w="609" w:type="dxa"/>
            <w:vMerge w:val="restart"/>
            <w:vAlign w:val="center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检查项目</w:t>
            </w:r>
          </w:p>
        </w:tc>
        <w:tc>
          <w:tcPr>
            <w:tcW w:w="4149" w:type="dxa"/>
            <w:vMerge w:val="restart"/>
            <w:vAlign w:val="center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检查内容</w:t>
            </w:r>
          </w:p>
        </w:tc>
        <w:tc>
          <w:tcPr>
            <w:tcW w:w="1800" w:type="dxa"/>
            <w:gridSpan w:val="2"/>
            <w:vAlign w:val="center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检查结果</w:t>
            </w:r>
          </w:p>
        </w:tc>
        <w:tc>
          <w:tcPr>
            <w:tcW w:w="854" w:type="dxa"/>
            <w:vMerge w:val="restart"/>
            <w:vAlign w:val="center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备注</w:t>
            </w:r>
          </w:p>
        </w:tc>
      </w:tr>
      <w:tr w:rsidR="00E14CD9" w:rsidRPr="002548E7" w:rsidTr="00E14CD9">
        <w:trPr>
          <w:trHeight w:val="293"/>
          <w:jc w:val="center"/>
        </w:trPr>
        <w:tc>
          <w:tcPr>
            <w:tcW w:w="609" w:type="dxa"/>
            <w:vMerge/>
          </w:tcPr>
          <w:p w:rsidR="00E14CD9" w:rsidRPr="002548E7" w:rsidRDefault="00E14CD9" w:rsidP="0012632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10" w:type="dxa"/>
            <w:vMerge/>
          </w:tcPr>
          <w:p w:rsidR="00E14CD9" w:rsidRPr="002548E7" w:rsidRDefault="00E14CD9" w:rsidP="0012632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4149" w:type="dxa"/>
            <w:vMerge/>
          </w:tcPr>
          <w:p w:rsidR="00E14CD9" w:rsidRPr="002548E7" w:rsidRDefault="00E14CD9" w:rsidP="00126325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合格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jc w:val="center"/>
              <w:rPr>
                <w:rFonts w:hint="eastAsia"/>
                <w:b/>
                <w:szCs w:val="21"/>
              </w:rPr>
            </w:pPr>
            <w:r w:rsidRPr="002548E7">
              <w:rPr>
                <w:rFonts w:hint="eastAsia"/>
                <w:b/>
                <w:szCs w:val="21"/>
              </w:rPr>
              <w:t>不合格</w:t>
            </w:r>
          </w:p>
        </w:tc>
        <w:tc>
          <w:tcPr>
            <w:tcW w:w="854" w:type="dxa"/>
            <w:vMerge/>
          </w:tcPr>
          <w:p w:rsidR="00E14CD9" w:rsidRPr="002548E7" w:rsidRDefault="00E14CD9" w:rsidP="00126325">
            <w:pPr>
              <w:rPr>
                <w:rFonts w:hint="eastAsia"/>
                <w:b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安全制度</w:t>
            </w: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实验室安全管理制度上墙，有效实施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安全责任人落实到位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假期专人值班，定期巡查，留有记录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2</w:t>
            </w:r>
          </w:p>
        </w:tc>
        <w:tc>
          <w:tcPr>
            <w:tcW w:w="1110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易制毒化学危险品</w:t>
            </w: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易制毒化学危险品的储存和使用严格按照学校规定的制度管理，确保双人双</w:t>
            </w:r>
            <w:proofErr w:type="gramStart"/>
            <w:r w:rsidRPr="002548E7">
              <w:rPr>
                <w:rFonts w:hint="eastAsia"/>
                <w:szCs w:val="21"/>
              </w:rPr>
              <w:t>锁管理</w:t>
            </w:r>
            <w:proofErr w:type="gramEnd"/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存放易制毒化学危险品的仓库通风良好，温度、湿度符合要求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3</w:t>
            </w:r>
          </w:p>
        </w:tc>
        <w:tc>
          <w:tcPr>
            <w:tcW w:w="1110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仪器设备</w:t>
            </w: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仪器设备无漏电现象，电线无破损现象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大型贵重仪器设备有防盗等安全防护措施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压力容器的存放安全合理，易燃气瓶分开放置，容器阀门紧闭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4</w:t>
            </w:r>
          </w:p>
        </w:tc>
        <w:tc>
          <w:tcPr>
            <w:tcW w:w="1110" w:type="dxa"/>
            <w:vMerge w:val="restart"/>
            <w:vAlign w:val="center"/>
          </w:tcPr>
          <w:p w:rsidR="00E14CD9" w:rsidRPr="002548E7" w:rsidRDefault="00E14CD9" w:rsidP="00126325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水电气及环境卫生</w:t>
            </w: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按规定配备的防火、防盗、防爆炸、防破坏等设施完好可用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各类易燃易爆物品专门储存，专人保管，使用保管符合规范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水、电、气管道和门窗完好，无漏电、破损、超负荷、乱拉电等现象，实验室门窗无漏洞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空调、饮水机、计算机等不得开机过夜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实验进行时，有专人值守。离开实验时，必须关闭水源、电源、气源，关锁好门窗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jc w:val="center"/>
        </w:trPr>
        <w:tc>
          <w:tcPr>
            <w:tcW w:w="609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Merge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4149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实验室钥匙有专人专管，不得擅自外借他人使用，实验室不得留人住宿</w:t>
            </w: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  <w:tc>
          <w:tcPr>
            <w:tcW w:w="854" w:type="dxa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E14CD9" w:rsidRPr="002548E7" w:rsidTr="00E14CD9">
        <w:trPr>
          <w:trHeight w:val="625"/>
          <w:jc w:val="center"/>
        </w:trPr>
        <w:tc>
          <w:tcPr>
            <w:tcW w:w="8522" w:type="dxa"/>
            <w:gridSpan w:val="6"/>
          </w:tcPr>
          <w:p w:rsidR="00E14CD9" w:rsidRPr="002548E7" w:rsidRDefault="00E14CD9" w:rsidP="00126325">
            <w:pPr>
              <w:spacing w:line="300" w:lineRule="auto"/>
              <w:rPr>
                <w:rFonts w:hint="eastAsia"/>
                <w:szCs w:val="21"/>
              </w:rPr>
            </w:pPr>
            <w:r w:rsidRPr="002548E7">
              <w:rPr>
                <w:rFonts w:hint="eastAsia"/>
                <w:szCs w:val="21"/>
              </w:rPr>
              <w:t>实验室需要说明的其他问题：</w:t>
            </w:r>
          </w:p>
        </w:tc>
      </w:tr>
    </w:tbl>
    <w:p w:rsidR="0058466E" w:rsidRPr="00E14CD9" w:rsidRDefault="0058466E" w:rsidP="00E14CD9">
      <w:pPr>
        <w:rPr>
          <w:rFonts w:hint="eastAsia"/>
        </w:rPr>
      </w:pPr>
    </w:p>
    <w:sectPr w:rsidR="0058466E" w:rsidRPr="00E1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D9"/>
    <w:rsid w:val="00374A63"/>
    <w:rsid w:val="0058466E"/>
    <w:rsid w:val="00E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7BAC"/>
  <w15:chartTrackingRefBased/>
  <w15:docId w15:val="{45B15364-A997-44AC-B13E-81E552C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陈林</dc:creator>
  <cp:keywords/>
  <dc:description/>
  <cp:lastModifiedBy>陈林</cp:lastModifiedBy>
  <cp:revision>1</cp:revision>
  <dcterms:created xsi:type="dcterms:W3CDTF">2019-01-15T11:16:00Z</dcterms:created>
  <dcterms:modified xsi:type="dcterms:W3CDTF">2019-01-15T11:18:00Z</dcterms:modified>
</cp:coreProperties>
</file>